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spacing w:before="0" w:after="0"/>
        <w:jc w:val="center"/>
        <w:rPr>
          <w:b/>
          <w:b/>
        </w:rPr>
      </w:pPr>
      <w:r>
        <w:rPr>
          <w:b/>
          <w:sz w:val="22"/>
          <w:szCs w:val="22"/>
        </w:rPr>
        <w:t xml:space="preserve">     </w:t>
      </w:r>
      <w:r>
        <w:rPr>
          <w:b/>
        </w:rPr>
        <w:t>ДОГОВОР № __________________</w:t>
      </w:r>
    </w:p>
    <w:p>
      <w:pPr>
        <w:pStyle w:val="12"/>
        <w:spacing w:before="0" w:after="0"/>
        <w:jc w:val="center"/>
        <w:rPr>
          <w:b/>
          <w:b/>
        </w:rPr>
      </w:pPr>
      <w:r>
        <w:rPr>
          <w:b/>
        </w:rPr>
        <w:t xml:space="preserve">купли – продажи </w:t>
      </w:r>
      <w:r>
        <w:rPr>
          <w:b/>
          <w:smallCaps/>
        </w:rPr>
        <w:t>электронного проездного билета</w:t>
      </w:r>
      <w:r>
        <w:rPr>
          <w:b/>
        </w:rPr>
        <w:t xml:space="preserve"> (ЭПБ) для юридических лиц</w:t>
      </w:r>
    </w:p>
    <w:p>
      <w:pPr>
        <w:pStyle w:val="Normal"/>
        <w:tabs>
          <w:tab w:val="clear" w:pos="708"/>
          <w:tab w:val="right" w:pos="9781" w:leader="none"/>
        </w:tabs>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right" w:pos="9356" w:leader="none"/>
        </w:tabs>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город Киров</w:t>
        <w:tab/>
        <w:t xml:space="preserve">             «_____»________________2019 года</w:t>
      </w:r>
    </w:p>
    <w:p>
      <w:pPr>
        <w:pStyle w:val="12"/>
        <w:tabs>
          <w:tab w:val="clear" w:pos="708"/>
          <w:tab w:val="left" w:pos="720" w:leader="none"/>
        </w:tabs>
        <w:spacing w:before="0" w:after="0"/>
        <w:ind w:firstLine="539"/>
        <w:rPr>
          <w:b/>
          <w:b/>
        </w:rPr>
      </w:pPr>
      <w:r>
        <w:rPr>
          <w:b/>
        </w:rPr>
      </w:r>
    </w:p>
    <w:p>
      <w:pPr>
        <w:pStyle w:val="12"/>
        <w:tabs>
          <w:tab w:val="clear" w:pos="708"/>
          <w:tab w:val="left" w:pos="38" w:leader="none"/>
          <w:tab w:val="left" w:pos="4291" w:leader="none"/>
        </w:tabs>
        <w:spacing w:before="0" w:after="0"/>
        <w:ind w:right="33" w:firstLine="567"/>
        <w:rPr/>
      </w:pPr>
      <w:r>
        <w:rPr>
          <w:b/>
        </w:rPr>
        <w:t>ООО «Электронный проездной»</w:t>
      </w:r>
      <w:r>
        <w:rPr/>
        <w:t>, именуемое в дальнейшем Продавец, в лице  директора Кирилловых Андрея Викторови</w:t>
      </w:r>
      <w:bookmarkStart w:id="0" w:name="_GoBack"/>
      <w:bookmarkEnd w:id="0"/>
      <w:r>
        <w:rPr/>
        <w:t xml:space="preserve">ча, действующего на основании </w:t>
      </w:r>
      <w:r>
        <w:rPr>
          <w:color w:val="0A0A0A"/>
        </w:rPr>
        <w:t>Устава</w:t>
      </w:r>
      <w:r>
        <w:rPr/>
        <w:t>, с одной стороны, и</w:t>
      </w:r>
      <w:r>
        <w:rPr>
          <w:b/>
        </w:rPr>
        <w:t xml:space="preserve"> </w:t>
      </w:r>
      <w:r>
        <w:rPr/>
        <w:t>________________________________________________________________________, далее именуемое Покупатель</w:t>
      </w:r>
      <w:r>
        <w:rPr>
          <w:b/>
        </w:rPr>
        <w:t>,</w:t>
      </w:r>
      <w:r>
        <w:rPr/>
        <w:t xml:space="preserve"> в лице _______________________________________________________________, действующего на основании ___________________________, с другой стороны, совместно именуемые «Стороны», и каждый в отдельности «Сторона» заключили настоящий Договор (далее – Договор) о нижеследующем:</w:t>
      </w:r>
    </w:p>
    <w:p>
      <w:pPr>
        <w:pStyle w:val="Style16"/>
        <w:tabs>
          <w:tab w:val="left" w:pos="0" w:leader="none"/>
          <w:tab w:val="left" w:pos="720" w:leader="none"/>
        </w:tabs>
        <w:spacing w:lineRule="auto" w:line="240"/>
        <w:jc w:val="center"/>
        <w:rPr>
          <w:rFonts w:ascii="Times New Roman" w:hAnsi="Times New Roman"/>
          <w:b/>
          <w:b/>
          <w:sz w:val="20"/>
        </w:rPr>
      </w:pPr>
      <w:r>
        <w:rPr>
          <w:rFonts w:ascii="Times New Roman" w:hAnsi="Times New Roman"/>
          <w:b/>
          <w:sz w:val="20"/>
        </w:rPr>
        <w:t>1. Основные понятия</w:t>
      </w:r>
    </w:p>
    <w:p>
      <w:pPr>
        <w:pStyle w:val="Style16"/>
        <w:tabs>
          <w:tab w:val="left" w:pos="0" w:leader="none"/>
          <w:tab w:val="left" w:pos="720" w:leader="none"/>
        </w:tabs>
        <w:spacing w:lineRule="auto" w:line="240"/>
        <w:ind w:left="899" w:hanging="0"/>
        <w:rPr>
          <w:rFonts w:ascii="Times New Roman" w:hAnsi="Times New Roman"/>
          <w:b/>
          <w:b/>
          <w:sz w:val="6"/>
          <w:szCs w:val="6"/>
        </w:rPr>
      </w:pPr>
      <w:r>
        <w:rPr>
          <w:rFonts w:ascii="Times New Roman" w:hAnsi="Times New Roman"/>
          <w:b/>
          <w:sz w:val="6"/>
          <w:szCs w:val="6"/>
        </w:rPr>
      </w:r>
    </w:p>
    <w:p>
      <w:pPr>
        <w:pStyle w:val="HTMLPreformatted"/>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cs="Times New Roman"/>
        </w:rPr>
      </w:pPr>
      <w:r>
        <w:rPr>
          <w:rFonts w:cs="Times New Roman" w:ascii="Times New Roman" w:hAnsi="Times New Roman"/>
          <w:b/>
        </w:rPr>
        <w:t>Система</w:t>
      </w:r>
      <w:r>
        <w:rPr>
          <w:rFonts w:cs="Times New Roman" w:ascii="Times New Roman" w:hAnsi="Times New Roman"/>
        </w:rPr>
        <w:t xml:space="preserve"> – Автоматизированная система оплаты проезда в транспорте общего пользования на территории МО «Город Киров».</w:t>
      </w:r>
    </w:p>
    <w:p>
      <w:pPr>
        <w:pStyle w:val="12"/>
        <w:tabs>
          <w:tab w:val="clear" w:pos="708"/>
          <w:tab w:val="left" w:pos="0" w:leader="none"/>
        </w:tabs>
        <w:spacing w:before="0" w:after="0"/>
        <w:ind w:firstLine="539"/>
        <w:rPr/>
      </w:pPr>
      <w:r>
        <w:rPr>
          <w:b/>
        </w:rPr>
        <w:t>Бесконтактная микропроцессорная пластиковая карта</w:t>
      </w:r>
      <w:r>
        <w:rPr/>
        <w:t xml:space="preserve"> (Транспортная карта) – SMART-карта стандарта ISO-14443, изготовленная по технологии Mifare STD 1K, содержащая данные, необходимые для функционирования в Системе.</w:t>
      </w:r>
    </w:p>
    <w:p>
      <w:pPr>
        <w:pStyle w:val="12"/>
        <w:tabs>
          <w:tab w:val="clear" w:pos="708"/>
          <w:tab w:val="left" w:pos="0" w:leader="none"/>
        </w:tabs>
        <w:spacing w:before="0" w:after="0"/>
        <w:ind w:firstLine="539"/>
        <w:rPr/>
      </w:pPr>
      <w:r>
        <w:rPr>
          <w:b/>
        </w:rPr>
        <w:t>Электронный проездной билет</w:t>
      </w:r>
      <w:r>
        <w:rPr/>
        <w:t xml:space="preserve"> (ЭПБ) для юридических лиц – документ в виде активированной Транспортной карты, подтверждающий право на неограниченное количество поездок в транспорте общего пользования на территории муниципального образования «Город Киров» в течение одного календарного месяца.</w:t>
      </w:r>
    </w:p>
    <w:p>
      <w:pPr>
        <w:pStyle w:val="12"/>
        <w:tabs>
          <w:tab w:val="clear" w:pos="708"/>
          <w:tab w:val="left" w:pos="0" w:leader="none"/>
        </w:tabs>
        <w:spacing w:before="0" w:after="0"/>
        <w:jc w:val="center"/>
        <w:rPr>
          <w:b/>
          <w:b/>
          <w:bCs/>
          <w:kern w:val="2"/>
        </w:rPr>
      </w:pPr>
      <w:r>
        <w:rPr>
          <w:b/>
          <w:bCs/>
          <w:kern w:val="2"/>
        </w:rPr>
        <w:t>2. Предмет Договора</w:t>
      </w:r>
    </w:p>
    <w:p>
      <w:pPr>
        <w:pStyle w:val="12"/>
        <w:tabs>
          <w:tab w:val="clear" w:pos="708"/>
          <w:tab w:val="left" w:pos="0" w:leader="none"/>
        </w:tabs>
        <w:spacing w:before="0" w:after="0"/>
        <w:ind w:firstLine="539"/>
        <w:rPr/>
      </w:pPr>
      <w:r>
        <w:rPr/>
        <w:t>2.1. По настоящему Договору Продавец осуществляет продажу ЭПБ, а Покупатель предоставляет Транспортные карты для активации ЭПБ и оплачивает ЭПБ в количестве, согласно заявке Покупателя и в сроки, предусмотренные условиями настоящего Договора.</w:t>
      </w:r>
    </w:p>
    <w:p>
      <w:pPr>
        <w:pStyle w:val="1"/>
        <w:tabs>
          <w:tab w:val="clear" w:pos="708"/>
          <w:tab w:val="left" w:pos="0" w:leader="none"/>
          <w:tab w:val="left" w:pos="720" w:leader="none"/>
        </w:tabs>
        <w:spacing w:before="0" w:after="0"/>
        <w:jc w:val="center"/>
        <w:rPr>
          <w:rFonts w:ascii="Times New Roman" w:hAnsi="Times New Roman" w:cs="Times New Roman"/>
          <w:sz w:val="20"/>
          <w:szCs w:val="20"/>
        </w:rPr>
      </w:pPr>
      <w:r>
        <w:rPr>
          <w:rFonts w:cs="Times New Roman" w:ascii="Times New Roman" w:hAnsi="Times New Roman"/>
          <w:sz w:val="20"/>
          <w:szCs w:val="20"/>
        </w:rPr>
      </w:r>
    </w:p>
    <w:p>
      <w:pPr>
        <w:pStyle w:val="1"/>
        <w:tabs>
          <w:tab w:val="clear" w:pos="708"/>
          <w:tab w:val="left" w:pos="0" w:leader="none"/>
          <w:tab w:val="left" w:pos="720" w:leader="none"/>
        </w:tabs>
        <w:spacing w:before="0" w:after="0"/>
        <w:jc w:val="center"/>
        <w:rPr>
          <w:rFonts w:ascii="Times New Roman" w:hAnsi="Times New Roman" w:cs="Times New Roman"/>
          <w:sz w:val="20"/>
          <w:szCs w:val="20"/>
        </w:rPr>
      </w:pPr>
      <w:r>
        <w:rPr>
          <w:rFonts w:cs="Times New Roman" w:ascii="Times New Roman" w:hAnsi="Times New Roman"/>
          <w:sz w:val="20"/>
          <w:szCs w:val="20"/>
        </w:rPr>
        <w:t>3. Права и обязанности Сторон</w:t>
      </w:r>
    </w:p>
    <w:p>
      <w:pPr>
        <w:pStyle w:val="ConsNormal"/>
        <w:widowControl/>
        <w:tabs>
          <w:tab w:val="clear" w:pos="708"/>
          <w:tab w:val="left" w:pos="0" w:leader="none"/>
        </w:tabs>
        <w:ind w:firstLine="539"/>
        <w:rPr>
          <w:rFonts w:ascii="Times New Roman" w:hAnsi="Times New Roman"/>
          <w:b/>
          <w:b/>
        </w:rPr>
      </w:pPr>
      <w:r>
        <w:rPr>
          <w:rFonts w:ascii="Times New Roman" w:hAnsi="Times New Roman"/>
          <w:b/>
        </w:rPr>
        <w:t>3.1. Права и обязанности Покупателя:</w:t>
      </w:r>
    </w:p>
    <w:p>
      <w:pPr>
        <w:pStyle w:val="ConsNormal"/>
        <w:widowControl/>
        <w:tabs>
          <w:tab w:val="clear" w:pos="708"/>
          <w:tab w:val="left" w:pos="0" w:leader="none"/>
        </w:tabs>
        <w:ind w:firstLine="539"/>
        <w:jc w:val="both"/>
        <w:rPr>
          <w:rFonts w:ascii="Times New Roman" w:hAnsi="Times New Roman"/>
        </w:rPr>
      </w:pPr>
      <w:r>
        <w:rPr>
          <w:rFonts w:ascii="Times New Roman" w:hAnsi="Times New Roman"/>
        </w:rPr>
        <w:t xml:space="preserve">3.1.1. Покупатель предоставляет Продавцу заявку на необходимое количество ЭПБ в устной форме при личном посещении или по тел./факсу (8332) 48-59-85. </w:t>
      </w:r>
    </w:p>
    <w:p>
      <w:pPr>
        <w:pStyle w:val="ConsNormal"/>
        <w:widowControl/>
        <w:tabs>
          <w:tab w:val="clear" w:pos="708"/>
          <w:tab w:val="left" w:pos="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rPr>
      </w:pPr>
      <w:r>
        <w:rPr>
          <w:rFonts w:ascii="Times New Roman" w:hAnsi="Times New Roman"/>
        </w:rPr>
        <w:t>3.1.2. Покупатель оплачивает ЭПБ в соответствии с условиями настоящего Договора.</w:t>
      </w:r>
    </w:p>
    <w:p>
      <w:pPr>
        <w:pStyle w:val="ConsNormal"/>
        <w:widowControl/>
        <w:tabs>
          <w:tab w:val="clear" w:pos="708"/>
          <w:tab w:val="left" w:pos="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rPr>
      </w:pPr>
      <w:r>
        <w:rPr>
          <w:rFonts w:ascii="Times New Roman" w:hAnsi="Times New Roman"/>
        </w:rPr>
        <w:t>3.1.3. Покупатель обязуется предоставить Продавцу Транспортные карты для активации ЭПБ не позднее 10 (десятого) числа месяца, на который приобретается ЭПБ, по адресу: г. Киров, ул. Пятницкая, 2а.</w:t>
      </w:r>
    </w:p>
    <w:p>
      <w:pPr>
        <w:pStyle w:val="ConsNormal"/>
        <w:widowControl/>
        <w:tabs>
          <w:tab w:val="clear" w:pos="708"/>
          <w:tab w:val="left" w:pos="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rPr>
      </w:pPr>
      <w:r>
        <w:rPr>
          <w:rFonts w:ascii="Times New Roman" w:hAnsi="Times New Roman"/>
        </w:rPr>
        <w:t>3.1.4. В случае замены Транспортной карты по причине неисправности или утери Покупатель имеет право восстановить ЭПБ на текущий месяц на новую Транспортную карту при условии блокирования утерянной Транспортной карты.</w:t>
      </w:r>
    </w:p>
    <w:p>
      <w:pPr>
        <w:pStyle w:val="ConsNormal"/>
        <w:widowControl/>
        <w:tabs>
          <w:tab w:val="clear" w:pos="708"/>
          <w:tab w:val="left" w:pos="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b/>
          <w:b/>
        </w:rPr>
      </w:pPr>
      <w:r>
        <w:rPr>
          <w:rFonts w:ascii="Times New Roman" w:hAnsi="Times New Roman"/>
          <w:b/>
        </w:rPr>
        <w:t>3.2.</w:t>
      </w:r>
      <w:r>
        <w:rPr>
          <w:rFonts w:ascii="Times New Roman" w:hAnsi="Times New Roman"/>
        </w:rPr>
        <w:t xml:space="preserve"> </w:t>
      </w:r>
      <w:r>
        <w:rPr>
          <w:rFonts w:ascii="Times New Roman" w:hAnsi="Times New Roman"/>
          <w:b/>
        </w:rPr>
        <w:t>Права и обязанности Продавца:</w:t>
      </w:r>
    </w:p>
    <w:p>
      <w:pPr>
        <w:pStyle w:val="ConsNormal"/>
        <w:widowControl/>
        <w:tabs>
          <w:tab w:val="clear" w:pos="708"/>
          <w:tab w:val="left" w:pos="0"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39"/>
        <w:jc w:val="both"/>
        <w:rPr>
          <w:rFonts w:ascii="Times New Roman" w:hAnsi="Times New Roman"/>
        </w:rPr>
      </w:pPr>
      <w:r>
        <w:rPr>
          <w:rFonts w:ascii="Times New Roman" w:hAnsi="Times New Roman"/>
        </w:rPr>
        <w:t>3.2.1.Продавец осуществляет продажу ЭПБ после предоставления Покупателем заявки, поступления от Покупателя денежных средств согласно заявке, и предоставления Транспортной карты для активации ЭПБ. Продажа ЭПБ оформляется товарной накладной.</w:t>
      </w:r>
    </w:p>
    <w:p>
      <w:pPr>
        <w:pStyle w:val="12"/>
        <w:tabs>
          <w:tab w:val="clear" w:pos="708"/>
          <w:tab w:val="left" w:pos="0" w:leader="none"/>
          <w:tab w:val="left" w:pos="720" w:leader="none"/>
          <w:tab w:val="left" w:pos="1620" w:leader="none"/>
        </w:tabs>
        <w:spacing w:before="0" w:after="0"/>
        <w:ind w:firstLine="539"/>
        <w:rPr/>
      </w:pPr>
      <w:r>
        <w:rPr/>
        <w:t>3.2.2. Продавец по заявлению Покупателя может предоставить детализацию поездок по Транспортной карте за календарный месяц. Стоимость услуги по одной карте составляет 70,00 (семьдесят) рублей, в т.ч. НДС. Срок исполнения услуги – на пятый рабочий день после окончания отчетного периода (месяца).</w:t>
      </w:r>
    </w:p>
    <w:p>
      <w:pPr>
        <w:pStyle w:val="12"/>
        <w:tabs>
          <w:tab w:val="clear" w:pos="708"/>
          <w:tab w:val="left" w:pos="0" w:leader="none"/>
          <w:tab w:val="left" w:pos="720" w:leader="none"/>
          <w:tab w:val="left" w:pos="1620" w:leader="none"/>
        </w:tabs>
        <w:spacing w:before="0" w:after="0"/>
        <w:ind w:firstLine="539"/>
        <w:rPr/>
      </w:pPr>
      <w:r>
        <w:rPr/>
      </w:r>
    </w:p>
    <w:p>
      <w:pPr>
        <w:pStyle w:val="1"/>
        <w:tabs>
          <w:tab w:val="clear" w:pos="708"/>
          <w:tab w:val="left" w:pos="0" w:leader="none"/>
          <w:tab w:val="left" w:pos="720" w:leader="none"/>
        </w:tabs>
        <w:spacing w:before="0" w:after="0"/>
        <w:jc w:val="center"/>
        <w:rPr>
          <w:rFonts w:ascii="Times New Roman" w:hAnsi="Times New Roman" w:cs="Times New Roman"/>
          <w:sz w:val="20"/>
          <w:szCs w:val="20"/>
        </w:rPr>
      </w:pPr>
      <w:r>
        <w:rPr>
          <w:rFonts w:cs="Times New Roman" w:ascii="Times New Roman" w:hAnsi="Times New Roman"/>
          <w:sz w:val="20"/>
          <w:szCs w:val="20"/>
        </w:rPr>
        <w:t>4. Цена и порядок расчетов</w:t>
      </w:r>
    </w:p>
    <w:p>
      <w:pPr>
        <w:pStyle w:val="12"/>
        <w:tabs>
          <w:tab w:val="clear" w:pos="708"/>
          <w:tab w:val="left" w:pos="0" w:leader="none"/>
          <w:tab w:val="left" w:pos="720" w:leader="none"/>
          <w:tab w:val="left" w:pos="1701" w:leader="none"/>
        </w:tabs>
        <w:spacing w:before="0" w:after="0"/>
        <w:ind w:firstLine="539"/>
        <w:rPr/>
      </w:pPr>
      <w:r>
        <w:rPr/>
        <w:t xml:space="preserve">4.1. Стоимость ЭПБ устанавливается нормативным правовым актом администрации города Кирова. С 01.02.2017 цена электронного проездного билета (ЭПБ) для юридических лиц установлена в размере 2420,00 (две тысячи четыреста двадцать) рублей в месяц, без НДС. В соответствии с </w:t>
      </w:r>
      <w:hyperlink r:id="rId2">
        <w:r>
          <w:rPr>
            <w:rStyle w:val="ListLabel1"/>
          </w:rPr>
          <w:t xml:space="preserve">подпунктом 7 пункта 2 статьи </w:t>
        </w:r>
      </w:hyperlink>
      <w:r>
        <w:rPr/>
        <w:t xml:space="preserve">149 Налогового кодекса РФ услуги по перевозке пассажиров городским пассажирским транспортом общего пользования (за исключением такси, в том числе маршрутного) не облагаются НДС. </w:t>
      </w:r>
    </w:p>
    <w:p>
      <w:pPr>
        <w:pStyle w:val="Normal"/>
        <w:tabs>
          <w:tab w:val="clear" w:pos="708"/>
          <w:tab w:val="left" w:pos="0" w:leader="none"/>
          <w:tab w:val="left" w:pos="720" w:leader="none"/>
          <w:tab w:val="left" w:pos="1988" w:leader="none"/>
        </w:tabs>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4.2. Стоимость ЭПБ перечисляется Покупателем на расчетный счет Продавца в размере 100% (сто процентов) предоплаты.</w:t>
      </w:r>
    </w:p>
    <w:p>
      <w:pPr>
        <w:pStyle w:val="Normal"/>
        <w:tabs>
          <w:tab w:val="clear" w:pos="708"/>
          <w:tab w:val="left" w:pos="0" w:leader="none"/>
          <w:tab w:val="left" w:pos="720" w:leader="none"/>
          <w:tab w:val="left" w:pos="1988" w:leader="none"/>
        </w:tabs>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4.3. Стоимость ЭПБ может изменяться в течение срока действия настоящего Договора в случае повышения стоимости проезда в транспорте общего пользования на территории муниципального образования «Город Киров». В данном случае Сторонами подписывается дополнительное соглашение к настоящему Договору.</w:t>
      </w:r>
    </w:p>
    <w:p>
      <w:pPr>
        <w:pStyle w:val="12"/>
        <w:tabs>
          <w:tab w:val="clear" w:pos="708"/>
          <w:tab w:val="left" w:pos="0" w:leader="none"/>
          <w:tab w:val="left" w:pos="720" w:leader="none"/>
          <w:tab w:val="left" w:pos="1701" w:leader="none"/>
        </w:tabs>
        <w:spacing w:before="0" w:after="0"/>
        <w:ind w:firstLine="539"/>
        <w:rPr/>
      </w:pPr>
      <w:r>
        <w:rPr/>
        <w:t>4.4. Излишне перечисленные Покупателем денежные средства, учитываются Продавцом при оплате ЭПБ в последующие периоды.</w:t>
      </w:r>
    </w:p>
    <w:p>
      <w:pPr>
        <w:pStyle w:val="12"/>
        <w:tabs>
          <w:tab w:val="clear" w:pos="708"/>
          <w:tab w:val="left" w:pos="0" w:leader="none"/>
          <w:tab w:val="left" w:pos="720" w:leader="none"/>
          <w:tab w:val="left" w:pos="1701" w:leader="none"/>
        </w:tabs>
        <w:spacing w:before="0" w:after="0"/>
        <w:ind w:firstLine="539"/>
        <w:rPr>
          <w:sz w:val="8"/>
          <w:szCs w:val="8"/>
        </w:rPr>
      </w:pPr>
      <w:r>
        <w:rPr>
          <w:sz w:val="8"/>
          <w:szCs w:val="8"/>
        </w:rPr>
      </w:r>
    </w:p>
    <w:p>
      <w:pPr>
        <w:pStyle w:val="12"/>
        <w:tabs>
          <w:tab w:val="clear" w:pos="708"/>
          <w:tab w:val="left" w:pos="0" w:leader="none"/>
          <w:tab w:val="left" w:pos="720" w:leader="none"/>
          <w:tab w:val="left" w:pos="1701" w:leader="none"/>
        </w:tabs>
        <w:spacing w:before="0" w:after="0"/>
        <w:ind w:firstLine="539"/>
        <w:rPr>
          <w:sz w:val="8"/>
          <w:szCs w:val="8"/>
        </w:rPr>
      </w:pPr>
      <w:r>
        <w:rPr>
          <w:sz w:val="8"/>
          <w:szCs w:val="8"/>
        </w:rPr>
      </w:r>
    </w:p>
    <w:p>
      <w:pPr>
        <w:pStyle w:val="12"/>
        <w:tabs>
          <w:tab w:val="clear" w:pos="708"/>
          <w:tab w:val="left" w:pos="720" w:leader="none"/>
        </w:tabs>
        <w:spacing w:before="0" w:after="0"/>
        <w:jc w:val="center"/>
        <w:rPr>
          <w:b/>
          <w:b/>
          <w:bCs/>
          <w:kern w:val="2"/>
        </w:rPr>
      </w:pPr>
      <w:r>
        <w:rPr>
          <w:b/>
          <w:bCs/>
          <w:kern w:val="2"/>
        </w:rPr>
        <w:t>5. Ответственность Сторон</w:t>
      </w:r>
    </w:p>
    <w:p>
      <w:pPr>
        <w:pStyle w:val="12"/>
        <w:tabs>
          <w:tab w:val="clear" w:pos="708"/>
          <w:tab w:val="left" w:pos="720" w:leader="none"/>
        </w:tabs>
        <w:spacing w:before="0" w:after="0"/>
        <w:ind w:firstLine="540"/>
        <w:rPr>
          <w:rFonts w:eastAsia="Arial"/>
          <w:lang w:eastAsia="ar-SA"/>
        </w:rPr>
      </w:pPr>
      <w:r>
        <w:rPr>
          <w:rFonts w:eastAsia="Arial"/>
          <w:lang w:eastAsia="ar-SA"/>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pPr>
        <w:pStyle w:val="12"/>
        <w:tabs>
          <w:tab w:val="clear" w:pos="708"/>
          <w:tab w:val="left" w:pos="720" w:leader="none"/>
        </w:tabs>
        <w:spacing w:before="0" w:after="0"/>
        <w:ind w:firstLine="539"/>
        <w:rPr>
          <w:rFonts w:eastAsia="Arial"/>
          <w:lang w:eastAsia="ar-SA"/>
        </w:rPr>
      </w:pPr>
      <w:r>
        <w:rPr>
          <w:rFonts w:eastAsia="Arial"/>
          <w:lang w:eastAsia="ar-SA"/>
        </w:rPr>
        <w:t>5.2. Продавец не несет ответственность за убытки, причиненные Покупателю, если они возникли в результате неисполнения или ненадлежащего исполнения своих обязательств Покупателем.</w:t>
      </w:r>
    </w:p>
    <w:p>
      <w:pPr>
        <w:pStyle w:val="12"/>
        <w:tabs>
          <w:tab w:val="clear" w:pos="708"/>
          <w:tab w:val="left" w:pos="720" w:leader="none"/>
        </w:tabs>
        <w:spacing w:before="0" w:after="0"/>
        <w:ind w:firstLine="539"/>
        <w:rPr>
          <w:rFonts w:eastAsia="Arial"/>
          <w:lang w:eastAsia="ar-SA"/>
        </w:rPr>
      </w:pPr>
      <w:r>
        <w:rPr>
          <w:rFonts w:eastAsia="Arial"/>
          <w:lang w:eastAsia="ar-SA"/>
        </w:rPr>
      </w:r>
    </w:p>
    <w:p>
      <w:pPr>
        <w:pStyle w:val="12"/>
        <w:tabs>
          <w:tab w:val="clear" w:pos="708"/>
          <w:tab w:val="left" w:pos="720" w:leader="none"/>
        </w:tabs>
        <w:spacing w:before="0" w:after="0"/>
        <w:ind w:firstLine="539"/>
        <w:rPr>
          <w:rFonts w:eastAsia="Arial"/>
          <w:lang w:eastAsia="ar-SA"/>
        </w:rPr>
      </w:pPr>
      <w:r>
        <w:rPr>
          <w:rFonts w:eastAsia="Arial"/>
          <w:lang w:eastAsia="ar-SA"/>
        </w:rPr>
      </w:r>
    </w:p>
    <w:p>
      <w:pPr>
        <w:pStyle w:val="12"/>
        <w:tabs>
          <w:tab w:val="clear" w:pos="708"/>
          <w:tab w:val="left" w:pos="720" w:leader="none"/>
        </w:tabs>
        <w:spacing w:before="0" w:after="0"/>
        <w:ind w:firstLine="539"/>
        <w:rPr>
          <w:rFonts w:eastAsia="Arial"/>
          <w:sz w:val="6"/>
          <w:szCs w:val="6"/>
          <w:lang w:eastAsia="ar-SA"/>
        </w:rPr>
      </w:pPr>
      <w:r>
        <w:rPr>
          <w:rFonts w:eastAsia="Arial"/>
          <w:sz w:val="6"/>
          <w:szCs w:val="6"/>
          <w:lang w:eastAsia="ar-SA"/>
        </w:rPr>
      </w:r>
    </w:p>
    <w:p>
      <w:pPr>
        <w:pStyle w:val="12"/>
        <w:tabs>
          <w:tab w:val="clear" w:pos="708"/>
          <w:tab w:val="left" w:pos="720" w:leader="none"/>
        </w:tabs>
        <w:spacing w:before="0" w:after="0"/>
        <w:ind w:firstLine="539"/>
        <w:rPr>
          <w:rFonts w:eastAsia="Arial"/>
          <w:sz w:val="6"/>
          <w:szCs w:val="6"/>
          <w:lang w:eastAsia="ar-SA"/>
        </w:rPr>
      </w:pPr>
      <w:r>
        <w:rPr>
          <w:rFonts w:eastAsia="Arial"/>
          <w:sz w:val="6"/>
          <w:szCs w:val="6"/>
          <w:lang w:eastAsia="ar-SA"/>
        </w:rPr>
      </w:r>
    </w:p>
    <w:p>
      <w:pPr>
        <w:pStyle w:val="12"/>
        <w:tabs>
          <w:tab w:val="clear" w:pos="708"/>
          <w:tab w:val="left" w:pos="720" w:leader="none"/>
        </w:tabs>
        <w:spacing w:before="0" w:after="0"/>
        <w:jc w:val="center"/>
        <w:rPr>
          <w:b/>
          <w:b/>
          <w:bCs/>
          <w:kern w:val="2"/>
        </w:rPr>
      </w:pPr>
      <w:r>
        <w:rPr>
          <w:b/>
          <w:bCs/>
          <w:kern w:val="2"/>
        </w:rPr>
        <w:t>6. Конфиденциальность</w:t>
      </w:r>
    </w:p>
    <w:p>
      <w:pPr>
        <w:pStyle w:val="12"/>
        <w:tabs>
          <w:tab w:val="clear" w:pos="708"/>
          <w:tab w:val="left" w:pos="720" w:leader="none"/>
        </w:tabs>
        <w:spacing w:before="0" w:after="0"/>
        <w:ind w:firstLine="540"/>
        <w:rPr>
          <w:rFonts w:eastAsia="Arial"/>
          <w:lang w:eastAsia="ar-SA"/>
        </w:rPr>
      </w:pPr>
      <w:r>
        <w:rPr>
          <w:rFonts w:eastAsia="Arial"/>
          <w:lang w:eastAsia="ar-SA"/>
        </w:rPr>
        <w:t>6.1. Вся предоставляемая Сторонами друг другу техническая, коммерческая, финансовая и иная информация, связанная с выполнением работ по Договору, а также условия Договора считаются конфиденциальными и не подлежат разглашению третьим лицам, за исключением случаев, прямо предусмотренных действующим законодательством.</w:t>
      </w:r>
    </w:p>
    <w:p>
      <w:pPr>
        <w:pStyle w:val="12"/>
        <w:tabs>
          <w:tab w:val="clear" w:pos="708"/>
          <w:tab w:val="left" w:pos="720" w:leader="none"/>
        </w:tabs>
        <w:spacing w:before="0" w:after="0"/>
        <w:ind w:firstLine="540"/>
        <w:rPr>
          <w:rFonts w:eastAsia="Arial"/>
          <w:lang w:eastAsia="ar-SA"/>
        </w:rPr>
      </w:pPr>
      <w:r>
        <w:rPr>
          <w:rFonts w:eastAsia="Arial"/>
          <w:lang w:eastAsia="ar-SA"/>
        </w:rPr>
        <w:t>6.2. Обе Стороны обязаны принять все меры для предотвращения разглашения полученной информации и возместить другой Стороне Договора все связанные с нарушением условий конфиденциальности, изложенных в настоящем разделе Договора, убытки. Обязанность доказывания возлагаются на Сторону, заявившую о таком нарушении.</w:t>
      </w:r>
    </w:p>
    <w:p>
      <w:pPr>
        <w:pStyle w:val="12"/>
        <w:tabs>
          <w:tab w:val="clear" w:pos="708"/>
          <w:tab w:val="left" w:pos="720" w:leader="none"/>
        </w:tabs>
        <w:spacing w:before="0" w:after="0"/>
        <w:ind w:firstLine="540"/>
        <w:rPr>
          <w:rFonts w:eastAsia="Arial"/>
          <w:sz w:val="10"/>
          <w:szCs w:val="10"/>
          <w:lang w:eastAsia="ar-SA"/>
        </w:rPr>
      </w:pPr>
      <w:r>
        <w:rPr>
          <w:rFonts w:eastAsia="Arial"/>
          <w:sz w:val="10"/>
          <w:szCs w:val="10"/>
          <w:lang w:eastAsia="ar-SA"/>
        </w:rPr>
      </w:r>
    </w:p>
    <w:p>
      <w:pPr>
        <w:pStyle w:val="12"/>
        <w:tabs>
          <w:tab w:val="clear" w:pos="708"/>
          <w:tab w:val="left" w:pos="720" w:leader="none"/>
        </w:tabs>
        <w:spacing w:before="0" w:after="0"/>
        <w:ind w:firstLine="540"/>
        <w:rPr>
          <w:rFonts w:eastAsia="Arial"/>
          <w:sz w:val="8"/>
          <w:szCs w:val="8"/>
          <w:lang w:eastAsia="ar-SA"/>
        </w:rPr>
      </w:pPr>
      <w:r>
        <w:rPr>
          <w:rFonts w:eastAsia="Arial"/>
          <w:sz w:val="8"/>
          <w:szCs w:val="8"/>
          <w:lang w:eastAsia="ar-SA"/>
        </w:rPr>
      </w:r>
    </w:p>
    <w:p>
      <w:pPr>
        <w:pStyle w:val="12"/>
        <w:tabs>
          <w:tab w:val="clear" w:pos="708"/>
          <w:tab w:val="left" w:pos="720" w:leader="none"/>
        </w:tabs>
        <w:spacing w:before="0" w:after="0"/>
        <w:jc w:val="center"/>
        <w:rPr>
          <w:b/>
          <w:b/>
          <w:bCs/>
          <w:kern w:val="2"/>
        </w:rPr>
      </w:pPr>
      <w:r>
        <w:rPr>
          <w:b/>
          <w:bCs/>
          <w:kern w:val="2"/>
        </w:rPr>
        <w:t>7. Срок действия Договора и порядок его расторжения</w:t>
      </w:r>
    </w:p>
    <w:p>
      <w:pPr>
        <w:pStyle w:val="Normal"/>
        <w:tabs>
          <w:tab w:val="clear" w:pos="708"/>
          <w:tab w:val="left" w:pos="720" w:leader="none"/>
        </w:tabs>
        <w:spacing w:lineRule="auto" w:line="240" w:before="0" w:after="0"/>
        <w:ind w:firstLine="540"/>
        <w:jc w:val="both"/>
        <w:rPr>
          <w:rFonts w:ascii="Times New Roman" w:hAnsi="Times New Roman" w:eastAsia="Arial" w:cs="Times New Roman"/>
          <w:sz w:val="20"/>
          <w:szCs w:val="20"/>
          <w:lang w:eastAsia="ar-SA"/>
        </w:rPr>
      </w:pPr>
      <w:r>
        <w:rPr>
          <w:rFonts w:eastAsia="Arial" w:cs="Times New Roman" w:ascii="Times New Roman" w:hAnsi="Times New Roman"/>
          <w:sz w:val="20"/>
          <w:szCs w:val="20"/>
          <w:lang w:eastAsia="ar-SA"/>
        </w:rPr>
        <w:t>7.1. Настоящий Договор действует с __________________________по _______________________.</w:t>
      </w:r>
    </w:p>
    <w:p>
      <w:pPr>
        <w:pStyle w:val="Normal"/>
        <w:tabs>
          <w:tab w:val="clear" w:pos="708"/>
          <w:tab w:val="left" w:pos="720" w:leader="none"/>
        </w:tabs>
        <w:spacing w:lineRule="auto" w:line="240" w:before="0" w:after="0"/>
        <w:ind w:firstLine="539"/>
        <w:jc w:val="both"/>
        <w:rPr>
          <w:rFonts w:ascii="Times New Roman" w:hAnsi="Times New Roman" w:eastAsia="Arial" w:cs="Times New Roman"/>
          <w:sz w:val="20"/>
          <w:szCs w:val="20"/>
          <w:lang w:eastAsia="ar-SA"/>
        </w:rPr>
      </w:pPr>
      <w:r>
        <w:rPr>
          <w:rFonts w:eastAsia="Arial" w:cs="Times New Roman" w:ascii="Times New Roman" w:hAnsi="Times New Roman"/>
          <w:sz w:val="20"/>
          <w:szCs w:val="20"/>
          <w:lang w:eastAsia="ar-SA"/>
        </w:rPr>
        <w:t>7.2. Настоящий Договор считается пролонгированным на каждый последующий календарный год, если ни одна из Сторон за 30 (тридцать) календарных дней до момента окончания срока его действия не заявит письменно о своем намерении расторгнуть Договор.</w:t>
      </w:r>
    </w:p>
    <w:p>
      <w:pPr>
        <w:pStyle w:val="Normal"/>
        <w:tabs>
          <w:tab w:val="clear" w:pos="708"/>
          <w:tab w:val="left" w:pos="720" w:leader="none"/>
        </w:tabs>
        <w:spacing w:lineRule="auto" w:line="240" w:before="0" w:after="0"/>
        <w:ind w:firstLine="539"/>
        <w:jc w:val="both"/>
        <w:rPr>
          <w:rFonts w:ascii="Times New Roman" w:hAnsi="Times New Roman" w:eastAsia="Arial" w:cs="Times New Roman"/>
          <w:sz w:val="20"/>
          <w:szCs w:val="20"/>
          <w:lang w:eastAsia="ar-SA"/>
        </w:rPr>
      </w:pPr>
      <w:r>
        <w:rPr>
          <w:rFonts w:eastAsia="Arial" w:cs="Times New Roman" w:ascii="Times New Roman" w:hAnsi="Times New Roman"/>
          <w:sz w:val="20"/>
          <w:szCs w:val="20"/>
          <w:lang w:eastAsia="ar-SA"/>
        </w:rPr>
        <w:t>7.3. Настоящий Договор может быть расторгнут по взаимному согласию Сторон после проведения всех взаиморасчетов.</w:t>
      </w:r>
    </w:p>
    <w:p>
      <w:pPr>
        <w:pStyle w:val="12"/>
        <w:tabs>
          <w:tab w:val="clear" w:pos="708"/>
          <w:tab w:val="left" w:pos="720" w:leader="none"/>
        </w:tabs>
        <w:spacing w:before="0" w:after="0"/>
        <w:jc w:val="center"/>
        <w:rPr>
          <w:b/>
          <w:b/>
          <w:bCs/>
          <w:kern w:val="2"/>
        </w:rPr>
      </w:pPr>
      <w:r>
        <w:rPr>
          <w:b/>
          <w:bCs/>
          <w:kern w:val="2"/>
        </w:rPr>
        <w:t>8. Форс-мажор</w:t>
      </w:r>
    </w:p>
    <w:p>
      <w:pPr>
        <w:pStyle w:val="Normal"/>
        <w:tabs>
          <w:tab w:val="clear" w:pos="708"/>
          <w:tab w:val="left" w:pos="720" w:leader="none"/>
        </w:tabs>
        <w:spacing w:lineRule="auto" w:line="240" w:before="0" w:after="0"/>
        <w:ind w:firstLine="539"/>
        <w:jc w:val="both"/>
        <w:rPr>
          <w:rFonts w:ascii="Times New Roman" w:hAnsi="Times New Roman" w:eastAsia="Arial" w:cs="Times New Roman"/>
          <w:sz w:val="20"/>
          <w:szCs w:val="20"/>
          <w:lang w:eastAsia="ar-SA"/>
        </w:rPr>
      </w:pPr>
      <w:r>
        <w:rPr>
          <w:rFonts w:eastAsia="Arial" w:cs="Times New Roman" w:ascii="Times New Roman" w:hAnsi="Times New Roman"/>
          <w:sz w:val="20"/>
          <w:szCs w:val="20"/>
          <w:lang w:eastAsia="ar-SA"/>
        </w:rPr>
        <w:t xml:space="preserve">8.1. </w:t>
      </w:r>
      <w:r>
        <w:rPr>
          <w:rFonts w:cs="Times New Roman" w:ascii="Times New Roman" w:hAnsi="Times New Roman"/>
          <w:color w:val="0A0A0A"/>
          <w:sz w:val="20"/>
          <w:szCs w:val="20"/>
        </w:rPr>
        <w:t>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pPr>
        <w:pStyle w:val="Normal"/>
        <w:tabs>
          <w:tab w:val="clear" w:pos="708"/>
          <w:tab w:val="left" w:pos="720" w:leader="none"/>
        </w:tabs>
        <w:spacing w:lineRule="auto" w:line="240" w:before="0" w:after="0"/>
        <w:ind w:firstLine="539"/>
        <w:jc w:val="both"/>
        <w:rPr>
          <w:rFonts w:ascii="Times New Roman" w:hAnsi="Times New Roman" w:cs="Times New Roman"/>
          <w:color w:val="0A0A0A"/>
          <w:sz w:val="20"/>
          <w:szCs w:val="20"/>
        </w:rPr>
      </w:pPr>
      <w:r>
        <w:rPr>
          <w:rFonts w:eastAsia="Arial" w:cs="Times New Roman" w:ascii="Times New Roman" w:hAnsi="Times New Roman"/>
          <w:sz w:val="20"/>
          <w:szCs w:val="20"/>
          <w:lang w:eastAsia="ar-SA"/>
        </w:rPr>
        <w:t xml:space="preserve">8.2. </w:t>
      </w:r>
      <w:r>
        <w:rPr>
          <w:rFonts w:cs="Times New Roman" w:ascii="Times New Roman" w:hAnsi="Times New Roman"/>
          <w:color w:val="0A0A0A"/>
          <w:sz w:val="20"/>
          <w:szCs w:val="20"/>
        </w:rPr>
        <w:t>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pPr>
        <w:pStyle w:val="Normal"/>
        <w:tabs>
          <w:tab w:val="clear" w:pos="708"/>
          <w:tab w:val="left" w:pos="720" w:leader="none"/>
        </w:tabs>
        <w:spacing w:lineRule="auto" w:line="240" w:before="0" w:after="0"/>
        <w:ind w:firstLine="539"/>
        <w:jc w:val="both"/>
        <w:rPr>
          <w:rFonts w:ascii="Times New Roman" w:hAnsi="Times New Roman" w:cs="Times New Roman"/>
          <w:color w:val="0A0A0A"/>
          <w:sz w:val="8"/>
          <w:szCs w:val="8"/>
        </w:rPr>
      </w:pPr>
      <w:r>
        <w:rPr>
          <w:rFonts w:cs="Times New Roman" w:ascii="Times New Roman" w:hAnsi="Times New Roman"/>
          <w:color w:val="0A0A0A"/>
          <w:sz w:val="8"/>
          <w:szCs w:val="8"/>
        </w:rPr>
      </w:r>
    </w:p>
    <w:p>
      <w:pPr>
        <w:pStyle w:val="Normal"/>
        <w:tabs>
          <w:tab w:val="clear" w:pos="708"/>
          <w:tab w:val="left" w:pos="720" w:leader="none"/>
        </w:tabs>
        <w:spacing w:lineRule="auto" w:line="240" w:before="0" w:after="0"/>
        <w:ind w:firstLine="539"/>
        <w:jc w:val="both"/>
        <w:rPr>
          <w:rFonts w:ascii="Times New Roman" w:hAnsi="Times New Roman" w:eastAsia="Arial" w:cs="Times New Roman"/>
          <w:sz w:val="4"/>
          <w:szCs w:val="4"/>
          <w:lang w:eastAsia="ar-SA"/>
        </w:rPr>
      </w:pPr>
      <w:r>
        <w:rPr>
          <w:rFonts w:eastAsia="Arial" w:cs="Times New Roman" w:ascii="Times New Roman" w:hAnsi="Times New Roman"/>
          <w:sz w:val="4"/>
          <w:szCs w:val="4"/>
          <w:lang w:eastAsia="ar-SA"/>
        </w:rPr>
      </w:r>
    </w:p>
    <w:p>
      <w:pPr>
        <w:pStyle w:val="12"/>
        <w:tabs>
          <w:tab w:val="clear" w:pos="708"/>
          <w:tab w:val="left" w:pos="720" w:leader="none"/>
        </w:tabs>
        <w:spacing w:before="0" w:after="0"/>
        <w:jc w:val="center"/>
        <w:rPr>
          <w:b/>
          <w:b/>
          <w:bCs/>
          <w:kern w:val="2"/>
        </w:rPr>
      </w:pPr>
      <w:r>
        <w:rPr>
          <w:b/>
          <w:bCs/>
          <w:kern w:val="2"/>
        </w:rPr>
        <w:t xml:space="preserve">           </w:t>
      </w:r>
      <w:r>
        <w:rPr>
          <w:b/>
          <w:bCs/>
          <w:kern w:val="2"/>
        </w:rPr>
        <w:t>9. Порядок урегулирования споров</w:t>
      </w:r>
    </w:p>
    <w:p>
      <w:pPr>
        <w:pStyle w:val="Normal"/>
        <w:tabs>
          <w:tab w:val="clear" w:pos="708"/>
          <w:tab w:val="left" w:pos="720" w:leader="none"/>
        </w:tabs>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9.1. Все споры и разногласия, связанные с Договором, при невозможности их разрешения путем переговоров Сторон, подлежат рассмотрению в судебном порядке.</w:t>
      </w:r>
    </w:p>
    <w:p>
      <w:pPr>
        <w:pStyle w:val="Normal"/>
        <w:tabs>
          <w:tab w:val="clear" w:pos="708"/>
          <w:tab w:val="left" w:pos="720" w:leader="none"/>
        </w:tabs>
        <w:spacing w:lineRule="auto" w:line="240" w:before="0" w:after="0"/>
        <w:ind w:firstLine="539"/>
        <w:jc w:val="both"/>
        <w:rPr>
          <w:rFonts w:ascii="Times New Roman" w:hAnsi="Times New Roman" w:eastAsia="Arial" w:cs="Times New Roman"/>
          <w:sz w:val="6"/>
          <w:szCs w:val="6"/>
          <w:lang w:eastAsia="ar-SA"/>
        </w:rPr>
      </w:pPr>
      <w:r>
        <w:rPr>
          <w:rFonts w:eastAsia="Arial" w:cs="Times New Roman" w:ascii="Times New Roman" w:hAnsi="Times New Roman"/>
          <w:sz w:val="6"/>
          <w:szCs w:val="6"/>
          <w:lang w:eastAsia="ar-SA"/>
        </w:rPr>
      </w:r>
    </w:p>
    <w:p>
      <w:pPr>
        <w:pStyle w:val="1"/>
        <w:tabs>
          <w:tab w:val="clear" w:pos="708"/>
          <w:tab w:val="left" w:pos="720" w:leader="none"/>
        </w:tabs>
        <w:spacing w:before="0" w:after="0"/>
        <w:ind w:firstLine="539"/>
        <w:jc w:val="center"/>
        <w:rPr>
          <w:rFonts w:ascii="Times New Roman" w:hAnsi="Times New Roman" w:cs="Times New Roman"/>
          <w:sz w:val="20"/>
          <w:szCs w:val="20"/>
        </w:rPr>
      </w:pPr>
      <w:r>
        <w:rPr>
          <w:rFonts w:cs="Times New Roman" w:ascii="Times New Roman" w:hAnsi="Times New Roman"/>
          <w:sz w:val="20"/>
          <w:szCs w:val="20"/>
        </w:rPr>
        <w:t>10. Дополнительные условия</w:t>
      </w:r>
    </w:p>
    <w:p>
      <w:pPr>
        <w:pStyle w:val="12"/>
        <w:tabs>
          <w:tab w:val="clear" w:pos="708"/>
          <w:tab w:val="left" w:pos="0" w:leader="none"/>
          <w:tab w:val="left" w:pos="720" w:leader="none"/>
        </w:tabs>
        <w:spacing w:before="0" w:after="0"/>
        <w:ind w:firstLine="539"/>
        <w:rPr/>
      </w:pPr>
      <w:r>
        <w:rPr/>
        <w:t>10.1. Все изменения и дополнения к Договору и приложения к нему действительны лишь в том случае, если они совершены в письменной форме и подписаны уполномоченными представителями обеих Сторон. Данные изменения и дополнения вступают в силу с момента подписания их обеими Сторонами, если в них не оговорено иное.</w:t>
      </w:r>
    </w:p>
    <w:p>
      <w:pPr>
        <w:pStyle w:val="12"/>
        <w:tabs>
          <w:tab w:val="clear" w:pos="708"/>
          <w:tab w:val="left" w:pos="0" w:leader="none"/>
          <w:tab w:val="left" w:pos="720" w:leader="none"/>
        </w:tabs>
        <w:spacing w:before="0" w:after="0"/>
        <w:ind w:firstLine="539"/>
        <w:rPr/>
      </w:pPr>
      <w:r>
        <w:rPr/>
        <w:t>10.2. При изменении юридических и банковских реквизитов Стороны обязуются уведомить об этом друг друга в течение 5 (пяти) рабочих дней.</w:t>
      </w:r>
    </w:p>
    <w:p>
      <w:pPr>
        <w:pStyle w:val="12"/>
        <w:tabs>
          <w:tab w:val="clear" w:pos="708"/>
          <w:tab w:val="left" w:pos="0" w:leader="none"/>
          <w:tab w:val="left" w:pos="426" w:leader="none"/>
        </w:tabs>
        <w:spacing w:before="0" w:after="0"/>
        <w:ind w:firstLine="539"/>
        <w:rPr/>
      </w:pPr>
      <w:r>
        <w:rPr/>
        <w:t>10.3. Договор составлен в двух одинаковых экземплярах, имеющих равную силу, по одному экземпляру для каждой Стороны.</w:t>
      </w:r>
    </w:p>
    <w:p>
      <w:pPr>
        <w:pStyle w:val="12"/>
        <w:tabs>
          <w:tab w:val="clear" w:pos="708"/>
          <w:tab w:val="left" w:pos="0" w:leader="none"/>
          <w:tab w:val="left" w:pos="426" w:leader="none"/>
        </w:tabs>
        <w:spacing w:before="0" w:after="0"/>
        <w:ind w:firstLine="539"/>
        <w:rPr/>
      </w:pPr>
      <w:r>
        <w:rPr/>
      </w:r>
    </w:p>
    <w:p>
      <w:pPr>
        <w:pStyle w:val="12"/>
        <w:tabs>
          <w:tab w:val="clear" w:pos="708"/>
          <w:tab w:val="left" w:pos="720" w:leader="none"/>
        </w:tabs>
        <w:spacing w:before="0" w:after="0"/>
        <w:ind w:firstLine="540"/>
        <w:jc w:val="center"/>
        <w:rPr>
          <w:b/>
          <w:b/>
          <w:bCs/>
          <w:kern w:val="2"/>
        </w:rPr>
      </w:pPr>
      <w:r>
        <w:rPr>
          <w:b/>
          <w:bCs/>
          <w:kern w:val="2"/>
        </w:rPr>
        <w:t>11. Реквизиты и подписи Сторон</w:t>
      </w:r>
    </w:p>
    <w:p>
      <w:pPr>
        <w:pStyle w:val="12"/>
        <w:tabs>
          <w:tab w:val="clear" w:pos="708"/>
          <w:tab w:val="left" w:pos="720" w:leader="none"/>
        </w:tabs>
        <w:spacing w:before="0" w:after="0"/>
        <w:ind w:firstLine="540"/>
        <w:jc w:val="left"/>
        <w:rPr>
          <w:b/>
          <w:b/>
          <w:bCs/>
        </w:rPr>
      </w:pPr>
      <w:r>
        <w:rPr>
          <w:b/>
          <w:bCs/>
        </w:rPr>
        <w:t xml:space="preserve">                 </w:t>
      </w:r>
      <w:r>
        <w:rPr>
          <w:bCs/>
        </w:rPr>
        <w:t>Продавец:</w:t>
      </w:r>
      <w:r>
        <w:rPr>
          <w:b/>
          <w:bCs/>
        </w:rPr>
        <w:t xml:space="preserve"> </w:t>
        <w:tab/>
        <w:tab/>
        <w:tab/>
        <w:tab/>
        <w:tab/>
        <w:t xml:space="preserve">                    </w:t>
      </w:r>
      <w:r>
        <w:rPr>
          <w:bCs/>
        </w:rPr>
        <w:t>Покупатель:</w:t>
      </w:r>
    </w:p>
    <w:tbl>
      <w:tblPr>
        <w:tblW w:w="9776" w:type="dxa"/>
        <w:jc w:val="left"/>
        <w:tblInd w:w="0" w:type="dxa"/>
        <w:tblCellMar>
          <w:top w:w="0" w:type="dxa"/>
          <w:left w:w="108" w:type="dxa"/>
          <w:bottom w:w="0" w:type="dxa"/>
          <w:right w:w="108" w:type="dxa"/>
        </w:tblCellMar>
        <w:tblLook w:firstRow="1" w:noVBand="1" w:lastRow="0" w:firstColumn="1" w:lastColumn="0" w:noHBand="0" w:val="04a0"/>
      </w:tblPr>
      <w:tblGrid>
        <w:gridCol w:w="4928"/>
        <w:gridCol w:w="4847"/>
      </w:tblGrid>
      <w:tr>
        <w:trPr>
          <w:trHeight w:val="4094" w:hRule="atLeast"/>
        </w:trPr>
        <w:tc>
          <w:tcPr>
            <w:tcW w:w="4928" w:type="dxa"/>
            <w:tcBorders>
              <w:top w:val="single" w:sz="4" w:space="0" w:color="000000"/>
              <w:left w:val="single" w:sz="4" w:space="0" w:color="000000"/>
              <w:bottom w:val="single" w:sz="4" w:space="0" w:color="000000"/>
              <w:right w:val="single" w:sz="4" w:space="0" w:color="000000"/>
            </w:tcBorders>
            <w:shd w:color="auto" w:fill="auto" w:val="clear"/>
          </w:tcPr>
          <w:tbl>
            <w:tblPr>
              <w:tblW w:w="10830" w:type="dxa"/>
              <w:jc w:val="left"/>
              <w:tblInd w:w="108" w:type="dxa"/>
              <w:tblCellMar>
                <w:top w:w="0" w:type="dxa"/>
                <w:left w:w="108" w:type="dxa"/>
                <w:bottom w:w="0" w:type="dxa"/>
                <w:right w:w="108" w:type="dxa"/>
              </w:tblCellMar>
              <w:tblLook w:firstRow="1" w:noVBand="0" w:lastRow="0" w:firstColumn="1" w:lastColumn="0" w:noHBand="0" w:val="00a0"/>
            </w:tblPr>
            <w:tblGrid>
              <w:gridCol w:w="10830"/>
            </w:tblGrid>
            <w:tr>
              <w:trPr/>
              <w:tc>
                <w:tcPr>
                  <w:tcW w:w="10830" w:type="dxa"/>
                  <w:tcBorders/>
                  <w:shd w:fill="auto" w:val="clear"/>
                </w:tcPr>
                <w:p>
                  <w:pPr>
                    <w:pStyle w:val="13"/>
                    <w:rPr>
                      <w:rFonts w:ascii="Times New Roman" w:hAnsi="Times New Roman"/>
                      <w:b/>
                      <w:b/>
                    </w:rPr>
                  </w:pPr>
                  <w:r>
                    <w:rPr>
                      <w:rFonts w:ascii="Times New Roman" w:hAnsi="Times New Roman"/>
                      <w:b/>
                    </w:rPr>
                    <w:t>Общество с ограниченной ответственностью</w:t>
                  </w:r>
                </w:p>
                <w:p>
                  <w:pPr>
                    <w:pStyle w:val="ConsPlusNonformat"/>
                    <w:jc w:val="both"/>
                    <w:rPr>
                      <w:rFonts w:ascii="Times New Roman" w:hAnsi="Times New Roman" w:eastAsia="Arial" w:cs="Times New Roman"/>
                      <w:b/>
                      <w:b/>
                    </w:rPr>
                  </w:pPr>
                  <w:r>
                    <w:rPr>
                      <w:rFonts w:eastAsia="Arial" w:cs="Times New Roman" w:ascii="Times New Roman" w:hAnsi="Times New Roman"/>
                      <w:b/>
                    </w:rPr>
                    <w:t>«Электронный проездной»</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610004, г. Киров, ул. Пятницкая, д. 2а.</w:t>
                  </w:r>
                </w:p>
                <w:p>
                  <w:pPr>
                    <w:pStyle w:val="Normal"/>
                    <w:spacing w:lineRule="auto" w:line="240" w:before="0" w:after="0"/>
                    <w:ind w:left="-108" w:right="738" w:hanging="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Тел. приёмная (8332) 48-59-89,</w:t>
                  </w:r>
                </w:p>
                <w:p>
                  <w:pPr>
                    <w:pStyle w:val="Normal"/>
                    <w:spacing w:lineRule="auto" w:line="240" w:before="0" w:after="0"/>
                    <w:ind w:left="-108" w:right="738" w:hanging="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бухгалтерия/факс 48-59-85.</w:t>
                  </w:r>
                </w:p>
                <w:p>
                  <w:pPr>
                    <w:pStyle w:val="Normal"/>
                    <w:spacing w:lineRule="auto" w:line="240" w:before="0" w:after="0"/>
                    <w:ind w:left="-108" w:right="738" w:hanging="0"/>
                    <w:rPr/>
                  </w:pPr>
                  <w:r>
                    <w:rPr>
                      <w:rFonts w:cs="Times New Roman" w:ascii="Times New Roman" w:hAnsi="Times New Roman"/>
                      <w:sz w:val="20"/>
                      <w:szCs w:val="20"/>
                    </w:rPr>
                    <w:t xml:space="preserve">   </w:t>
                  </w:r>
                  <w:r>
                    <w:rPr>
                      <w:rFonts w:cs="Times New Roman" w:ascii="Times New Roman" w:hAnsi="Times New Roman"/>
                      <w:sz w:val="20"/>
                      <w:szCs w:val="20"/>
                    </w:rPr>
                    <w:t>Е–</w:t>
                  </w:r>
                  <w:r>
                    <w:rPr>
                      <w:rFonts w:cs="Times New Roman" w:ascii="Times New Roman" w:hAnsi="Times New Roman"/>
                      <w:sz w:val="20"/>
                      <w:szCs w:val="20"/>
                      <w:lang w:val="en-US"/>
                    </w:rPr>
                    <w:t>mail</w:t>
                  </w:r>
                  <w:r>
                    <w:rPr>
                      <w:rFonts w:cs="Times New Roman" w:ascii="Times New Roman" w:hAnsi="Times New Roman"/>
                      <w:sz w:val="20"/>
                      <w:szCs w:val="20"/>
                    </w:rPr>
                    <w:t xml:space="preserve">: </w:t>
                  </w:r>
                  <w:hyperlink r:id="rId3">
                    <w:r>
                      <w:rPr>
                        <w:rStyle w:val="Style12"/>
                        <w:rFonts w:cs="Times New Roman" w:ascii="Times New Roman" w:hAnsi="Times New Roman"/>
                        <w:sz w:val="20"/>
                        <w:szCs w:val="20"/>
                        <w:lang w:val="en-US"/>
                      </w:rPr>
                      <w:t>buh</w:t>
                    </w:r>
                    <w:r>
                      <w:rPr>
                        <w:rStyle w:val="Style12"/>
                        <w:rFonts w:cs="Times New Roman" w:ascii="Times New Roman" w:hAnsi="Times New Roman"/>
                        <w:sz w:val="20"/>
                        <w:szCs w:val="20"/>
                      </w:rPr>
                      <w:t>@</w:t>
                    </w:r>
                    <w:r>
                      <w:rPr>
                        <w:rStyle w:val="Style12"/>
                        <w:rFonts w:cs="Times New Roman" w:ascii="Times New Roman" w:hAnsi="Times New Roman"/>
                        <w:sz w:val="20"/>
                        <w:szCs w:val="20"/>
                        <w:lang w:val="en-US"/>
                      </w:rPr>
                      <w:t>cdsvyatka</w:t>
                    </w:r>
                    <w:r>
                      <w:rPr>
                        <w:rStyle w:val="Style12"/>
                        <w:rFonts w:cs="Times New Roman" w:ascii="Times New Roman" w:hAnsi="Times New Roman"/>
                        <w:sz w:val="20"/>
                        <w:szCs w:val="20"/>
                      </w:rPr>
                      <w:t>.</w:t>
                    </w:r>
                    <w:r>
                      <w:rPr>
                        <w:rStyle w:val="Style12"/>
                        <w:rFonts w:cs="Times New Roman" w:ascii="Times New Roman" w:hAnsi="Times New Roman"/>
                        <w:sz w:val="20"/>
                        <w:szCs w:val="20"/>
                        <w:lang w:val="en-US"/>
                      </w:rPr>
                      <w:t>com</w:t>
                    </w:r>
                  </w:hyperlink>
                </w:p>
                <w:p>
                  <w:pPr>
                    <w:pStyle w:val="ConsPlusNonformat"/>
                    <w:jc w:val="both"/>
                    <w:rPr>
                      <w:rFonts w:ascii="Times New Roman" w:hAnsi="Times New Roman" w:eastAsia="Arial" w:cs="Times New Roman"/>
                    </w:rPr>
                  </w:pPr>
                  <w:r>
                    <w:rPr>
                      <w:rFonts w:eastAsia="Arial" w:cs="Times New Roman" w:ascii="Times New Roman" w:hAnsi="Times New Roman"/>
                    </w:rPr>
                    <w:t>ИНН 4345312512</w:t>
                  </w:r>
                </w:p>
                <w:p>
                  <w:pPr>
                    <w:pStyle w:val="Normal"/>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t>КПП 434501001</w:t>
                  </w:r>
                </w:p>
                <w:p>
                  <w:pPr>
                    <w:pStyle w:val="ConsPlusNonformat"/>
                    <w:jc w:val="both"/>
                    <w:rPr>
                      <w:rFonts w:ascii="Times New Roman" w:hAnsi="Times New Roman" w:eastAsia="Arial" w:cs="Times New Roman"/>
                    </w:rPr>
                  </w:pPr>
                  <w:r>
                    <w:rPr>
                      <w:rFonts w:eastAsia="Arial" w:cs="Times New Roman" w:ascii="Times New Roman" w:hAnsi="Times New Roman"/>
                    </w:rPr>
                    <w:t>ОГРН 1114345036068</w:t>
                  </w:r>
                </w:p>
                <w:p>
                  <w:pPr>
                    <w:pStyle w:val="ConsPlusNonformat"/>
                    <w:jc w:val="both"/>
                    <w:rPr>
                      <w:rFonts w:ascii="Times New Roman" w:hAnsi="Times New Roman" w:eastAsia="Arial" w:cs="Times New Roman"/>
                    </w:rPr>
                  </w:pPr>
                  <w:r>
                    <w:rPr>
                      <w:rFonts w:eastAsia="Arial" w:cs="Times New Roman" w:ascii="Times New Roman" w:hAnsi="Times New Roman"/>
                    </w:rPr>
                    <w:t>р/с 40702810600220000230</w:t>
                  </w:r>
                </w:p>
                <w:p>
                  <w:pPr>
                    <w:pStyle w:val="ConsPlusNonformat"/>
                    <w:jc w:val="both"/>
                    <w:rPr>
                      <w:rFonts w:ascii="Times New Roman" w:hAnsi="Times New Roman" w:eastAsia="Arial" w:cs="Times New Roman"/>
                    </w:rPr>
                  </w:pPr>
                  <w:r>
                    <w:rPr>
                      <w:rFonts w:eastAsia="Arial" w:cs="Times New Roman" w:ascii="Times New Roman" w:hAnsi="Times New Roman"/>
                    </w:rPr>
                    <w:t>в АО КБ «Хлынов» г. Киров</w:t>
                  </w:r>
                </w:p>
                <w:p>
                  <w:pPr>
                    <w:pStyle w:val="ConsPlusNonformat"/>
                    <w:jc w:val="both"/>
                    <w:rPr>
                      <w:rFonts w:ascii="Times New Roman" w:hAnsi="Times New Roman" w:eastAsia="Arial" w:cs="Times New Roman"/>
                    </w:rPr>
                  </w:pPr>
                  <w:r>
                    <w:rPr>
                      <w:rFonts w:eastAsia="Arial" w:cs="Times New Roman" w:ascii="Times New Roman" w:hAnsi="Times New Roman"/>
                    </w:rPr>
                    <w:t>к/с 30101810100000000711</w:t>
                  </w:r>
                </w:p>
                <w:p>
                  <w:pPr>
                    <w:pStyle w:val="ConsPlusNonformat"/>
                    <w:jc w:val="both"/>
                    <w:rPr>
                      <w:rFonts w:ascii="Times New Roman" w:hAnsi="Times New Roman" w:eastAsia="Arial" w:cs="Times New Roman"/>
                    </w:rPr>
                  </w:pPr>
                  <w:r>
                    <w:rPr>
                      <w:rFonts w:eastAsia="Arial" w:cs="Times New Roman" w:ascii="Times New Roman" w:hAnsi="Times New Roman"/>
                    </w:rPr>
                    <w:t xml:space="preserve">БИК 043304711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ConsPlusNonformat"/>
                    <w:jc w:val="both"/>
                    <w:rPr/>
                  </w:pPr>
                  <w:r>
                    <w:rPr>
                      <w:rFonts w:eastAsia="Arial" w:cs="Times New Roman" w:ascii="Times New Roman" w:hAnsi="Times New Roman"/>
                    </w:rPr>
                    <w:t>Д</w:t>
                  </w:r>
                  <w:r>
                    <w:rPr>
                      <w:rFonts w:eastAsia="Arial" w:cs="Times New Roman" w:ascii="Times New Roman" w:hAnsi="Times New Roman"/>
                    </w:rPr>
                    <w:t xml:space="preserve">иректор </w:t>
                  </w:r>
                </w:p>
                <w:p>
                  <w:pPr>
                    <w:pStyle w:val="Normal"/>
                    <w:spacing w:lineRule="auto" w:line="240" w:before="0" w:after="0"/>
                    <w:rPr>
                      <w:sz w:val="20"/>
                      <w:szCs w:val="20"/>
                      <w:lang w:eastAsia="hi-IN" w:bidi="hi-IN"/>
                    </w:rPr>
                  </w:pPr>
                  <w:r>
                    <w:rPr>
                      <w:sz w:val="20"/>
                      <w:szCs w:val="20"/>
                      <w:lang w:eastAsia="hi-IN" w:bidi="hi-IN"/>
                    </w:rPr>
                  </w:r>
                </w:p>
                <w:p>
                  <w:pPr>
                    <w:pStyle w:val="ConsPlusNonformat"/>
                    <w:jc w:val="both"/>
                    <w:rPr>
                      <w:rFonts w:ascii="Times New Roman" w:hAnsi="Times New Roman" w:cs="Times New Roman"/>
                      <w:bCs/>
                    </w:rPr>
                  </w:pPr>
                  <w:r>
                    <w:rPr>
                      <w:rFonts w:eastAsia="Arial" w:cs="Times New Roman" w:ascii="Times New Roman" w:hAnsi="Times New Roman"/>
                    </w:rPr>
                    <w:t>__________________________А.В. Кирилловых</w:t>
                  </w:r>
                </w:p>
              </w:tc>
            </w:tr>
            <w:tr>
              <w:trPr>
                <w:trHeight w:val="1050" w:hRule="atLeast"/>
              </w:trPr>
              <w:tc>
                <w:tcPr>
                  <w:tcW w:w="10830" w:type="dxa"/>
                  <w:tcBorders/>
                  <w:shd w:fill="auto" w:val="clear"/>
                </w:tcPr>
                <w:p>
                  <w:pPr>
                    <w:pStyle w:val="Normal"/>
                    <w:suppressAutoHyphens w:val="true"/>
                    <w:spacing w:lineRule="auto" w:line="240" w:before="0" w:after="0"/>
                    <w:ind w:left="-108" w:hanging="0"/>
                    <w:rPr>
                      <w:rFonts w:ascii="Times New Roman" w:hAnsi="Times New Roman" w:cs="Times New Roman"/>
                      <w:bCs/>
                      <w:sz w:val="18"/>
                      <w:szCs w:val="18"/>
                      <w:lang w:eastAsia="ar-SA"/>
                    </w:rPr>
                  </w:pPr>
                  <w:r>
                    <w:rPr>
                      <w:rFonts w:cs="Times New Roman" w:ascii="Times New Roman" w:hAnsi="Times New Roman"/>
                      <w:bCs/>
                      <w:sz w:val="18"/>
                      <w:szCs w:val="18"/>
                    </w:rPr>
                    <w:t xml:space="preserve">  </w:t>
                  </w:r>
                  <w:r>
                    <w:rPr>
                      <w:rFonts w:cs="Times New Roman" w:ascii="Times New Roman" w:hAnsi="Times New Roman"/>
                      <w:bCs/>
                      <w:sz w:val="18"/>
                      <w:szCs w:val="18"/>
                    </w:rPr>
                    <w:t>м.п.</w:t>
                  </w:r>
                </w:p>
              </w:tc>
            </w:tr>
          </w:tbl>
          <w:p>
            <w:pPr>
              <w:pStyle w:val="12"/>
              <w:tabs>
                <w:tab w:val="clear" w:pos="708"/>
                <w:tab w:val="left" w:pos="720" w:leader="none"/>
              </w:tabs>
              <w:spacing w:before="0" w:after="0"/>
              <w:jc w:val="left"/>
              <w:rPr>
                <w:b/>
                <w:b/>
                <w:bCs/>
              </w:rPr>
            </w:pPr>
            <w:r>
              <w:rPr>
                <w:b/>
                <w:bCs/>
              </w:rPr>
            </w:r>
          </w:p>
        </w:tc>
        <w:tc>
          <w:tcPr>
            <w:tcW w:w="4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8" w:leader="none"/>
              </w:tabs>
              <w:spacing w:lineRule="auto" w:line="240" w:before="0" w:after="0"/>
              <w:ind w:right="34" w:hanging="0"/>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t xml:space="preserve">Юридический адрес: </w:t>
            </w:r>
          </w:p>
          <w:p>
            <w:pPr>
              <w:pStyle w:val="Normal"/>
              <w:tabs>
                <w:tab w:val="clear" w:pos="708"/>
                <w:tab w:val="left" w:pos="38" w:leader="none"/>
              </w:tabs>
              <w:spacing w:lineRule="auto" w:line="240" w:before="0" w:after="0"/>
              <w:ind w:right="34" w:hanging="0"/>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t xml:space="preserve">ИНН/КПП </w:t>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t xml:space="preserve">ОГРН </w:t>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38" w:leader="none"/>
              </w:tabs>
              <w:spacing w:lineRule="auto" w:line="240" w:before="0" w:after="0"/>
              <w:ind w:right="34" w:hanging="0"/>
              <w:rPr>
                <w:rFonts w:ascii="Times New Roman" w:hAnsi="Times New Roman" w:cs="Times New Roman"/>
                <w:bCs/>
                <w:sz w:val="20"/>
                <w:szCs w:val="20"/>
              </w:rPr>
            </w:pPr>
            <w:r>
              <w:rPr>
                <w:rFonts w:cs="Times New Roman" w:ascii="Times New Roman" w:hAnsi="Times New Roman"/>
                <w:bCs/>
                <w:sz w:val="20"/>
                <w:szCs w:val="20"/>
              </w:rPr>
            </w:r>
          </w:p>
          <w:p>
            <w:pPr>
              <w:pStyle w:val="12"/>
              <w:tabs>
                <w:tab w:val="clear" w:pos="708"/>
                <w:tab w:val="left" w:pos="38" w:leader="none"/>
                <w:tab w:val="left" w:pos="720" w:leader="none"/>
              </w:tabs>
              <w:spacing w:before="0" w:after="0"/>
              <w:jc w:val="left"/>
              <w:rPr/>
            </w:pPr>
            <w:r>
              <w:rPr/>
            </w:r>
          </w:p>
          <w:p>
            <w:pPr>
              <w:pStyle w:val="12"/>
              <w:tabs>
                <w:tab w:val="clear" w:pos="708"/>
                <w:tab w:val="left" w:pos="38" w:leader="none"/>
                <w:tab w:val="left" w:pos="720" w:leader="none"/>
              </w:tabs>
              <w:spacing w:before="0" w:after="0"/>
              <w:jc w:val="left"/>
              <w:rPr/>
            </w:pPr>
            <w:r>
              <w:rPr/>
            </w:r>
          </w:p>
          <w:p>
            <w:pPr>
              <w:pStyle w:val="12"/>
              <w:tabs>
                <w:tab w:val="clear" w:pos="708"/>
                <w:tab w:val="left" w:pos="38" w:leader="none"/>
                <w:tab w:val="left" w:pos="720" w:leader="none"/>
              </w:tabs>
              <w:spacing w:before="0" w:after="0"/>
              <w:jc w:val="left"/>
              <w:rPr/>
            </w:pPr>
            <w:r>
              <w:rPr/>
            </w:r>
          </w:p>
          <w:p>
            <w:pPr>
              <w:pStyle w:val="12"/>
              <w:tabs>
                <w:tab w:val="clear" w:pos="708"/>
                <w:tab w:val="left" w:pos="38" w:leader="none"/>
                <w:tab w:val="left" w:pos="720" w:leader="none"/>
              </w:tabs>
              <w:spacing w:before="0" w:after="0"/>
              <w:jc w:val="left"/>
              <w:rPr>
                <w:sz w:val="24"/>
                <w:szCs w:val="24"/>
              </w:rPr>
            </w:pPr>
            <w:r>
              <w:rPr>
                <w:sz w:val="24"/>
                <w:szCs w:val="24"/>
              </w:rPr>
            </w:r>
          </w:p>
          <w:p>
            <w:pPr>
              <w:pStyle w:val="12"/>
              <w:tabs>
                <w:tab w:val="clear" w:pos="708"/>
                <w:tab w:val="left" w:pos="38" w:leader="none"/>
                <w:tab w:val="left" w:pos="720" w:leader="none"/>
              </w:tabs>
              <w:spacing w:before="0" w:after="0"/>
              <w:jc w:val="left"/>
              <w:rPr/>
            </w:pPr>
            <w:r>
              <w:rPr/>
            </w:r>
          </w:p>
          <w:p>
            <w:pPr>
              <w:pStyle w:val="12"/>
              <w:tabs>
                <w:tab w:val="clear" w:pos="708"/>
                <w:tab w:val="left" w:pos="38" w:leader="none"/>
                <w:tab w:val="left" w:pos="720" w:leader="none"/>
              </w:tabs>
              <w:spacing w:before="0" w:after="0"/>
              <w:jc w:val="left"/>
              <w:rPr>
                <w:sz w:val="12"/>
                <w:szCs w:val="12"/>
              </w:rPr>
            </w:pPr>
            <w:r>
              <w:rPr>
                <w:sz w:val="12"/>
                <w:szCs w:val="12"/>
              </w:rPr>
            </w:r>
          </w:p>
          <w:p>
            <w:pPr>
              <w:pStyle w:val="12"/>
              <w:tabs>
                <w:tab w:val="clear" w:pos="708"/>
                <w:tab w:val="left" w:pos="38" w:leader="none"/>
                <w:tab w:val="left" w:pos="720" w:leader="none"/>
              </w:tabs>
              <w:spacing w:before="0" w:after="0"/>
              <w:jc w:val="left"/>
              <w:rPr/>
            </w:pPr>
            <w:r>
              <w:rPr/>
              <w:t>Директор</w:t>
            </w:r>
          </w:p>
          <w:p>
            <w:pPr>
              <w:pStyle w:val="12"/>
              <w:tabs>
                <w:tab w:val="clear" w:pos="708"/>
                <w:tab w:val="left" w:pos="38" w:leader="none"/>
                <w:tab w:val="left" w:pos="720" w:leader="none"/>
              </w:tabs>
              <w:spacing w:before="0" w:after="0"/>
              <w:jc w:val="left"/>
              <w:rPr/>
            </w:pPr>
            <w:r>
              <w:rPr/>
            </w:r>
          </w:p>
          <w:p>
            <w:pPr>
              <w:pStyle w:val="12"/>
              <w:tabs>
                <w:tab w:val="clear" w:pos="708"/>
                <w:tab w:val="left" w:pos="38" w:leader="none"/>
                <w:tab w:val="left" w:pos="720" w:leader="none"/>
              </w:tabs>
              <w:spacing w:before="0" w:after="0"/>
              <w:jc w:val="left"/>
              <w:rPr/>
            </w:pPr>
            <w:r>
              <w:rPr/>
              <w:t>_____________________/                                        /</w:t>
            </w:r>
          </w:p>
          <w:p>
            <w:pPr>
              <w:pStyle w:val="12"/>
              <w:tabs>
                <w:tab w:val="clear" w:pos="708"/>
                <w:tab w:val="left" w:pos="38" w:leader="none"/>
                <w:tab w:val="left" w:pos="720" w:leader="none"/>
              </w:tabs>
              <w:spacing w:before="0" w:after="0"/>
              <w:jc w:val="left"/>
              <w:rPr>
                <w:bCs/>
              </w:rPr>
            </w:pPr>
            <w:r>
              <w:rPr/>
              <w:t>м.п.</w:t>
            </w:r>
          </w:p>
        </w:tc>
      </w:tr>
    </w:tbl>
    <w:p>
      <w:pPr>
        <w:pStyle w:val="Style20"/>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rPr/>
      </w:pPr>
      <w:r>
        <w:rPr/>
      </w:r>
    </w:p>
    <w:sectPr>
      <w:type w:val="nextPage"/>
      <w:pgSz w:w="11906" w:h="16838"/>
      <w:pgMar w:left="1701" w:right="850" w:header="0" w:top="567"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65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ce2d39"/>
    <w:pPr>
      <w:keepNext w:val="true"/>
      <w:spacing w:lineRule="auto" w:line="240" w:before="240" w:after="60"/>
      <w:outlineLvl w:val="0"/>
    </w:pPr>
    <w:rPr>
      <w:rFonts w:ascii="Arial" w:hAnsi="Arial" w:eastAsia="Times New Roman" w:cs="Arial"/>
      <w:b/>
      <w:bCs/>
      <w:kern w:val="2"/>
      <w:sz w:val="32"/>
      <w:szCs w:val="32"/>
    </w:rPr>
  </w:style>
  <w:style w:type="paragraph" w:styleId="8">
    <w:name w:val="Heading 8"/>
    <w:basedOn w:val="Normal"/>
    <w:next w:val="Normal"/>
    <w:link w:val="80"/>
    <w:unhideWhenUsed/>
    <w:qFormat/>
    <w:rsid w:val="00ce2d39"/>
    <w:pPr>
      <w:keepNext w:val="true"/>
      <w:tabs>
        <w:tab w:val="clear" w:pos="708"/>
        <w:tab w:val="left" w:pos="0" w:leader="none"/>
        <w:tab w:val="left" w:pos="1134" w:leader="none"/>
        <w:tab w:val="left" w:pos="1701" w:leader="none"/>
        <w:tab w:val="left" w:pos="2268" w:leader="none"/>
        <w:tab w:val="left" w:pos="2835" w:leader="none"/>
      </w:tabs>
      <w:spacing w:lineRule="auto" w:line="240" w:before="0" w:after="60"/>
      <w:ind w:firstLine="426"/>
      <w:jc w:val="right"/>
      <w:outlineLvl w:val="7"/>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e2d39"/>
    <w:rPr>
      <w:rFonts w:ascii="Arial" w:hAnsi="Arial" w:eastAsia="Times New Roman" w:cs="Arial"/>
      <w:b/>
      <w:bCs/>
      <w:kern w:val="2"/>
      <w:sz w:val="32"/>
      <w:szCs w:val="32"/>
    </w:rPr>
  </w:style>
  <w:style w:type="character" w:styleId="81" w:customStyle="1">
    <w:name w:val="Заголовок 8 Знак"/>
    <w:basedOn w:val="DefaultParagraphFont"/>
    <w:link w:val="8"/>
    <w:qFormat/>
    <w:rsid w:val="00ce2d39"/>
    <w:rPr>
      <w:rFonts w:ascii="Times New Roman" w:hAnsi="Times New Roman" w:eastAsia="Times New Roman" w:cs="Times New Roman"/>
      <w:sz w:val="20"/>
      <w:szCs w:val="20"/>
    </w:rPr>
  </w:style>
  <w:style w:type="character" w:styleId="Style12">
    <w:name w:val="Интернет-ссылка"/>
    <w:unhideWhenUsed/>
    <w:rsid w:val="00ce2d39"/>
    <w:rPr>
      <w:color w:val="0000FF"/>
      <w:u w:val="single"/>
    </w:rPr>
  </w:style>
  <w:style w:type="character" w:styleId="HTML" w:customStyle="1">
    <w:name w:val="Стандартный HTML Знак"/>
    <w:basedOn w:val="DefaultParagraphFont"/>
    <w:link w:val="HTML"/>
    <w:semiHidden/>
    <w:qFormat/>
    <w:rsid w:val="00ce2d39"/>
    <w:rPr>
      <w:rFonts w:ascii="Courier New" w:hAnsi="Courier New" w:eastAsia="Times New Roman" w:cs="Courier New"/>
      <w:sz w:val="20"/>
      <w:szCs w:val="20"/>
    </w:rPr>
  </w:style>
  <w:style w:type="character" w:styleId="Style13" w:customStyle="1">
    <w:name w:val="Основной текст Знак"/>
    <w:basedOn w:val="DefaultParagraphFont"/>
    <w:link w:val="a4"/>
    <w:semiHidden/>
    <w:qFormat/>
    <w:rsid w:val="00ce2d39"/>
    <w:rPr>
      <w:rFonts w:ascii="Arial" w:hAnsi="Arial" w:eastAsia="Times New Roman" w:cs="Times New Roman"/>
      <w:kern w:val="2"/>
      <w:sz w:val="16"/>
      <w:szCs w:val="20"/>
    </w:rPr>
  </w:style>
  <w:style w:type="character" w:styleId="2" w:customStyle="1">
    <w:name w:val="Основной текст с отступом 2 Знак"/>
    <w:basedOn w:val="DefaultParagraphFont"/>
    <w:link w:val="2"/>
    <w:semiHidden/>
    <w:qFormat/>
    <w:rsid w:val="00ce2d39"/>
    <w:rPr>
      <w:rFonts w:ascii="Times New Roman" w:hAnsi="Times New Roman" w:eastAsia="Times New Roman" w:cs="Times New Roman"/>
      <w:sz w:val="24"/>
      <w:szCs w:val="20"/>
    </w:rPr>
  </w:style>
  <w:style w:type="character" w:styleId="Style14" w:customStyle="1">
    <w:name w:val="Текст выноски Знак"/>
    <w:basedOn w:val="DefaultParagraphFont"/>
    <w:link w:val="a7"/>
    <w:uiPriority w:val="99"/>
    <w:semiHidden/>
    <w:qFormat/>
    <w:rsid w:val="003262fd"/>
    <w:rPr>
      <w:rFonts w:ascii="Segoe UI" w:hAnsi="Segoe UI" w:cs="Segoe UI"/>
      <w:sz w:val="18"/>
      <w:szCs w:val="18"/>
    </w:rPr>
  </w:style>
  <w:style w:type="character" w:styleId="ListLabel1">
    <w:name w:val="ListLabel 1"/>
    <w:qFormat/>
    <w:rPr/>
  </w:style>
  <w:style w:type="character" w:styleId="ListLabel2">
    <w:name w:val="ListLabel 2"/>
    <w:qFormat/>
    <w:rPr>
      <w:rFonts w:ascii="Times New Roman" w:hAnsi="Times New Roman" w:cs="Times New Roman"/>
      <w:sz w:val="20"/>
      <w:szCs w:val="20"/>
      <w:lang w:val="en-US"/>
    </w:rPr>
  </w:style>
  <w:style w:type="character" w:styleId="ListLabel3">
    <w:name w:val="ListLabel 3"/>
    <w:qFormat/>
    <w:rPr>
      <w:rFonts w:ascii="Times New Roman" w:hAnsi="Times New Roman" w:cs="Times New Roman"/>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a5"/>
    <w:semiHidden/>
    <w:unhideWhenUsed/>
    <w:rsid w:val="00ce2d39"/>
    <w:pPr>
      <w:tabs>
        <w:tab w:val="clear" w:pos="708"/>
        <w:tab w:val="left" w:pos="0" w:leader="none"/>
      </w:tabs>
      <w:overflowPunct w:val="true"/>
      <w:spacing w:lineRule="auto" w:line="204" w:before="0" w:after="0"/>
      <w:jc w:val="both"/>
    </w:pPr>
    <w:rPr>
      <w:rFonts w:ascii="Arial" w:hAnsi="Arial" w:eastAsia="Times New Roman" w:cs="Times New Roman"/>
      <w:kern w:val="2"/>
      <w:sz w:val="16"/>
      <w:szCs w:val="20"/>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HTMLPreformatted">
    <w:name w:val="HTML Preformatted"/>
    <w:basedOn w:val="Normal"/>
    <w:link w:val="HTML0"/>
    <w:semiHidden/>
    <w:unhideWhenUsed/>
    <w:qFormat/>
    <w:rsid w:val="00ce2d3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BodyTextIndent2">
    <w:name w:val="Body Text Indent 2"/>
    <w:basedOn w:val="Normal"/>
    <w:link w:val="20"/>
    <w:semiHidden/>
    <w:unhideWhenUsed/>
    <w:qFormat/>
    <w:rsid w:val="00ce2d39"/>
    <w:pPr>
      <w:overflowPunct w:val="true"/>
      <w:spacing w:lineRule="auto" w:line="252" w:before="0" w:after="0"/>
      <w:ind w:firstLine="851"/>
      <w:jc w:val="both"/>
    </w:pPr>
    <w:rPr>
      <w:rFonts w:ascii="Times New Roman" w:hAnsi="Times New Roman" w:eastAsia="Times New Roman" w:cs="Times New Roman"/>
      <w:sz w:val="24"/>
      <w:szCs w:val="20"/>
    </w:rPr>
  </w:style>
  <w:style w:type="paragraph" w:styleId="12" w:customStyle="1">
    <w:name w:val="Обычный1"/>
    <w:qFormat/>
    <w:rsid w:val="00ce2d39"/>
    <w:pPr>
      <w:widowControl/>
      <w:bidi w:val="0"/>
      <w:spacing w:lineRule="auto" w:line="240" w:before="0" w:after="60"/>
      <w:jc w:val="both"/>
    </w:pPr>
    <w:rPr>
      <w:rFonts w:ascii="Times New Roman" w:hAnsi="Times New Roman" w:eastAsia="Times New Roman" w:cs="Times New Roman"/>
      <w:color w:val="auto"/>
      <w:kern w:val="0"/>
      <w:sz w:val="20"/>
      <w:szCs w:val="20"/>
      <w:lang w:val="ru-RU" w:eastAsia="ru-RU" w:bidi="ar-SA"/>
    </w:rPr>
  </w:style>
  <w:style w:type="paragraph" w:styleId="Style20" w:customStyle="1">
    <w:name w:val="кекс"/>
    <w:basedOn w:val="Normal"/>
    <w:qFormat/>
    <w:rsid w:val="00ce2d39"/>
    <w:pPr>
      <w:overflowPunct w:val="true"/>
      <w:spacing w:lineRule="auto" w:line="240" w:before="60" w:after="60"/>
      <w:jc w:val="center"/>
    </w:pPr>
    <w:rPr>
      <w:rFonts w:ascii="Times New Roman" w:hAnsi="Times New Roman" w:eastAsia="Times New Roman" w:cs="Times New Roman"/>
      <w:sz w:val="24"/>
      <w:szCs w:val="20"/>
    </w:rPr>
  </w:style>
  <w:style w:type="paragraph" w:styleId="ConsNormal" w:customStyle="1">
    <w:name w:val="ConsNormal"/>
    <w:qFormat/>
    <w:rsid w:val="00ce2d39"/>
    <w:pPr>
      <w:widowControl w:val="false"/>
      <w:suppressAutoHyphens w:val="true"/>
      <w:bidi w:val="0"/>
      <w:spacing w:lineRule="auto" w:line="240" w:before="0" w:after="0"/>
      <w:ind w:firstLine="720"/>
      <w:jc w:val="left"/>
    </w:pPr>
    <w:rPr>
      <w:rFonts w:ascii="Arial" w:hAnsi="Arial" w:eastAsia="Arial" w:cs="Times New Roman"/>
      <w:color w:val="auto"/>
      <w:kern w:val="0"/>
      <w:sz w:val="20"/>
      <w:szCs w:val="20"/>
      <w:lang w:eastAsia="ar-SA" w:val="ru-RU" w:bidi="ar-SA"/>
    </w:rPr>
  </w:style>
  <w:style w:type="paragraph" w:styleId="ConsPlusNormal" w:customStyle="1">
    <w:name w:val="ConsPlusNormal"/>
    <w:qFormat/>
    <w:rsid w:val="00ce2d39"/>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ce2d3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21" w:customStyle="1">
    <w:name w:val="Основной текст2"/>
    <w:basedOn w:val="Normal"/>
    <w:qFormat/>
    <w:rsid w:val="0070687a"/>
    <w:pPr>
      <w:shd w:val="clear" w:color="auto" w:fill="FFFFFF"/>
      <w:spacing w:lineRule="exact" w:line="278" w:before="0" w:after="60"/>
      <w:ind w:hanging="420"/>
      <w:jc w:val="both"/>
    </w:pPr>
    <w:rPr>
      <w:rFonts w:ascii="Times New Roman" w:hAnsi="Times New Roman" w:eastAsia="Times New Roman" w:cs="Times New Roman"/>
      <w:color w:val="000000"/>
    </w:rPr>
  </w:style>
  <w:style w:type="paragraph" w:styleId="BalloonText">
    <w:name w:val="Balloon Text"/>
    <w:basedOn w:val="Normal"/>
    <w:link w:val="a8"/>
    <w:uiPriority w:val="99"/>
    <w:semiHidden/>
    <w:unhideWhenUsed/>
    <w:qFormat/>
    <w:rsid w:val="003262fd"/>
    <w:pPr>
      <w:spacing w:lineRule="auto" w:line="240" w:before="0" w:after="0"/>
    </w:pPr>
    <w:rPr>
      <w:rFonts w:ascii="Segoe UI" w:hAnsi="Segoe UI" w:cs="Segoe UI"/>
      <w:sz w:val="18"/>
      <w:szCs w:val="18"/>
    </w:rPr>
  </w:style>
  <w:style w:type="paragraph" w:styleId="22" w:customStyle="1">
    <w:name w:val="Обычный2"/>
    <w:qFormat/>
    <w:rsid w:val="00673427"/>
    <w:pPr>
      <w:widowControl/>
      <w:suppressAutoHyphens w:val="true"/>
      <w:bidi w:val="0"/>
      <w:spacing w:lineRule="auto" w:line="240" w:before="0" w:after="0"/>
      <w:jc w:val="left"/>
    </w:pPr>
    <w:rPr>
      <w:rFonts w:ascii="Times New Roman" w:hAnsi="Times New Roman" w:eastAsia="Arial" w:cs="Times New Roman"/>
      <w:color w:val="auto"/>
      <w:kern w:val="0"/>
      <w:sz w:val="28"/>
      <w:szCs w:val="20"/>
      <w:lang w:eastAsia="ar-SA" w:val="ru-RU" w:bidi="ar-SA"/>
    </w:rPr>
  </w:style>
  <w:style w:type="paragraph" w:styleId="13" w:customStyle="1">
    <w:name w:val="Текст1"/>
    <w:basedOn w:val="Normal"/>
    <w:qFormat/>
    <w:rsid w:val="00b34652"/>
    <w:pPr>
      <w:suppressAutoHyphens w:val="true"/>
      <w:spacing w:lineRule="auto" w:line="240" w:before="0" w:after="0"/>
    </w:pPr>
    <w:rPr>
      <w:rFonts w:ascii="Courier New" w:hAnsi="Courier New" w:eastAsia="Times New Roman" w:cs="Times New Roman"/>
      <w:sz w:val="2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AF84456BA8B90E39860B6F5C4D90A955774A1F57570CD13560FA314717D0EF7292CC5DD136AF558tBo7M" TargetMode="External"/><Relationship Id="rId3" Type="http://schemas.openxmlformats.org/officeDocument/2006/relationships/hyperlink" Target="mailto:buh@cdsvyatka.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272E-E122-4F7E-AFB3-CA5F66AB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LibreOffice/6.2.1.2$Windows_X86_64 LibreOffice_project/7bcb35dc3024a62dea0caee87020152d1ee96e71</Application>
  <Pages>2</Pages>
  <Words>913</Words>
  <Characters>6521</Characters>
  <CharactersWithSpaces>7501</CharactersWithSpaces>
  <Paragraphs>67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2019-02-01T12:39:00Z</dcterms:created>
  <dc:creator>User</dc:creator>
  <dc:description/>
  <dc:language>ru-RU</dc:language>
  <cp:lastModifiedBy/>
  <cp:lastPrinted>2014-05-28T11:53:00Z</cp:lastPrinted>
  <dcterms:modified xsi:type="dcterms:W3CDTF">2019-08-06T10:53:12Z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